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>201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9</w:t>
      </w:r>
      <w:r>
        <w:rPr>
          <w:rFonts w:hint="eastAsia" w:hAnsi="华文中宋" w:eastAsia="华文中宋"/>
          <w:color w:val="000000"/>
          <w:szCs w:val="32"/>
        </w:rPr>
        <w:t xml:space="preserve">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2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hint="eastAsia" w:ascii="仿宋_GB2312" w:hAnsi="宋体" w:eastAsia="仿宋_GB2312"/>
          <w:color w:val="000000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9</w:t>
      </w:r>
      <w:r>
        <w:rPr>
          <w:rFonts w:hint="eastAsia" w:ascii="仿宋_GB2312" w:hAnsi="宋体"/>
          <w:b/>
          <w:bCs/>
          <w:color w:val="000000"/>
          <w:szCs w:val="32"/>
        </w:rPr>
        <w:t>年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1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14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日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  <w:lang w:eastAsia="zh-CN"/>
        </w:rPr>
        <w:t>实验八楼</w:t>
      </w:r>
      <w:r>
        <w:rPr>
          <w:rFonts w:hint="eastAsia" w:ascii="仿宋_GB2312" w:hAnsi="宋体"/>
          <w:color w:val="000000"/>
          <w:szCs w:val="32"/>
          <w:lang w:val="en-US" w:eastAsia="zh-CN"/>
        </w:rPr>
        <w:t>317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</w:t>
      </w:r>
      <w:r>
        <w:rPr>
          <w:rFonts w:hint="eastAsia" w:ascii="仿宋_GB2312" w:hAnsi="宋体"/>
          <w:b/>
          <w:bCs/>
          <w:color w:val="000000"/>
          <w:szCs w:val="32"/>
          <w:lang w:eastAsia="zh-CN"/>
        </w:rPr>
        <w:t>修光利</w:t>
      </w:r>
      <w:r>
        <w:rPr>
          <w:rFonts w:hint="eastAsia" w:ascii="仿宋_GB2312" w:hAnsi="宋体"/>
          <w:color w:val="000000"/>
          <w:szCs w:val="32"/>
        </w:rPr>
        <w:t xml:space="preserve">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  <w:lang w:eastAsia="zh-CN"/>
        </w:rPr>
        <w:t>汪华林、</w:t>
      </w:r>
      <w:r>
        <w:rPr>
          <w:rFonts w:hint="eastAsia" w:ascii="仿宋_GB2312" w:hAnsi="宋体"/>
          <w:color w:val="000000"/>
          <w:szCs w:val="32"/>
        </w:rPr>
        <w:t>饶志雄、曹娜</w:t>
      </w:r>
      <w:r>
        <w:rPr>
          <w:rFonts w:hint="eastAsia" w:ascii="仿宋_GB2312" w:hAnsi="宋体"/>
          <w:bCs/>
          <w:color w:val="000000"/>
          <w:szCs w:val="32"/>
        </w:rPr>
        <w:t>、</w:t>
      </w:r>
      <w:r>
        <w:rPr>
          <w:rFonts w:hint="eastAsia" w:ascii="仿宋_GB2312" w:hAnsi="宋体"/>
          <w:color w:val="000000"/>
          <w:szCs w:val="32"/>
        </w:rPr>
        <w:t>陈雪莉、</w:t>
      </w:r>
      <w:r>
        <w:rPr>
          <w:rFonts w:hint="eastAsia" w:ascii="仿宋_GB2312" w:hAnsi="宋体"/>
          <w:bCs/>
          <w:color w:val="000000"/>
          <w:szCs w:val="32"/>
        </w:rPr>
        <w:t>孙玉柱</w:t>
      </w:r>
      <w:r>
        <w:rPr>
          <w:rFonts w:hint="eastAsia"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bCs/>
          <w:color w:val="000000"/>
          <w:szCs w:val="32"/>
        </w:rPr>
        <w:t>孙贤波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  <w:lang w:eastAsia="zh-CN"/>
        </w:rPr>
        <w:t>无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 w:eastAsia="仿宋_GB2312"/>
          <w:b/>
          <w:bCs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</w:t>
      </w:r>
      <w:r>
        <w:rPr>
          <w:rFonts w:hint="eastAsia" w:ascii="仿宋_GB2312" w:hAnsi="宋体"/>
          <w:b/>
          <w:bCs/>
          <w:color w:val="000000"/>
          <w:szCs w:val="32"/>
          <w:lang w:eastAsia="zh-CN"/>
        </w:rPr>
        <w:t>吴诗勇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学习华东理工大学印发的《一流本科教育建设方案》。</w:t>
      </w:r>
    </w:p>
    <w:p>
      <w:pPr>
        <w:pStyle w:val="7"/>
        <w:numPr>
          <w:numId w:val="0"/>
        </w:numPr>
        <w:snapToGrid w:val="0"/>
        <w:spacing w:line="560" w:lineRule="exact"/>
        <w:ind w:leftChars="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二、批准</w:t>
      </w:r>
      <w:r>
        <w:rPr>
          <w:rFonts w:hint="eastAsia" w:ascii="仿宋_GB2312" w:hAnsi="宋体"/>
          <w:szCs w:val="32"/>
        </w:rPr>
        <w:t>中共预备党员薛成、徐家洛</w:t>
      </w:r>
      <w:r>
        <w:rPr>
          <w:rFonts w:hint="eastAsia" w:ascii="仿宋_GB2312" w:hAnsi="宋体"/>
          <w:szCs w:val="32"/>
          <w:lang w:eastAsia="zh-CN"/>
        </w:rPr>
        <w:t>按期</w:t>
      </w:r>
      <w:r>
        <w:rPr>
          <w:rFonts w:hint="eastAsia" w:ascii="仿宋_GB2312" w:hAnsi="宋体"/>
          <w:szCs w:val="32"/>
        </w:rPr>
        <w:t>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szCs w:val="32"/>
          <w:lang w:eastAsia="zh-CN"/>
        </w:rPr>
        <w:t>其他需要通报的事宜。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1、通报学院民主生活会工作准备情况。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2、讨论年底党员帮扶、工会帮困工作。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3、通报学院近期问题学生动态及情况梳理。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4、通报寒假留校学生统计情况。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5、讨论决定同意与上海化学工业区中法水务发展有限公司、上海化学工业区升达废料处理有限公司党组织开展党支部共建。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6、通报1月25日召开资环学院双代会暨全体教职工大会筹备事宜。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7、加强党风廉政建设，对违反中央八项规定的典型案例进行反思，提醒党政班子成员寒假春节将至，节假日期间更要注意个人及家庭成员的党风廉政建设问题。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8、通报校审计处关于开展修光利同志离任审计工作的具体情况，提醒班子成员在工作中强化审计意识、合法合规合程序办事。</w:t>
      </w:r>
    </w:p>
    <w:p>
      <w:pPr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</w:rPr>
      </w:pPr>
    </w:p>
    <w:tbl>
      <w:tblPr>
        <w:tblStyle w:val="5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4"/>
        <w:rFonts w:hint="eastAsia" w:eastAsia="宋体"/>
        <w:sz w:val="28"/>
      </w:rPr>
    </w:pPr>
    <w:r>
      <w:rPr>
        <w:rStyle w:val="4"/>
        <w:rFonts w:hint="eastAsia" w:eastAsia="宋体"/>
        <w:sz w:val="28"/>
      </w:rPr>
      <w:t xml:space="preserve">— </w:t>
    </w:r>
    <w:r>
      <w:rPr>
        <w:rStyle w:val="4"/>
        <w:rFonts w:eastAsia="宋体"/>
        <w:sz w:val="28"/>
      </w:rPr>
      <w:fldChar w:fldCharType="begin"/>
    </w:r>
    <w:r>
      <w:rPr>
        <w:rStyle w:val="4"/>
        <w:rFonts w:eastAsia="宋体"/>
        <w:sz w:val="28"/>
      </w:rPr>
      <w:instrText xml:space="preserve">PAGE  </w:instrText>
    </w:r>
    <w:r>
      <w:rPr>
        <w:rStyle w:val="4"/>
        <w:rFonts w:eastAsia="宋体"/>
        <w:sz w:val="28"/>
      </w:rPr>
      <w:fldChar w:fldCharType="separate"/>
    </w:r>
    <w:r>
      <w:rPr>
        <w:rStyle w:val="4"/>
        <w:rFonts w:eastAsia="宋体"/>
        <w:sz w:val="28"/>
      </w:rPr>
      <w:t>8</w:t>
    </w:r>
    <w:r>
      <w:rPr>
        <w:rStyle w:val="4"/>
        <w:rFonts w:eastAsia="宋体"/>
        <w:sz w:val="28"/>
      </w:rPr>
      <w:fldChar w:fldCharType="end"/>
    </w:r>
    <w:r>
      <w:rPr>
        <w:rStyle w:val="4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B461"/>
    <w:multiLevelType w:val="singleLevel"/>
    <w:tmpl w:val="46D2B4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745E8"/>
    <w:rsid w:val="000E2287"/>
    <w:rsid w:val="001241FA"/>
    <w:rsid w:val="00303321"/>
    <w:rsid w:val="00337619"/>
    <w:rsid w:val="004313A4"/>
    <w:rsid w:val="004B4521"/>
    <w:rsid w:val="0064279D"/>
    <w:rsid w:val="006F081C"/>
    <w:rsid w:val="00912B0F"/>
    <w:rsid w:val="00972340"/>
    <w:rsid w:val="009C6A7F"/>
    <w:rsid w:val="00A55920"/>
    <w:rsid w:val="00AF4D29"/>
    <w:rsid w:val="00BC5DFC"/>
    <w:rsid w:val="00C3113B"/>
    <w:rsid w:val="00CF17B4"/>
    <w:rsid w:val="00CF3C8F"/>
    <w:rsid w:val="00E3295A"/>
    <w:rsid w:val="00E44D83"/>
    <w:rsid w:val="00E600AF"/>
    <w:rsid w:val="00F8491C"/>
    <w:rsid w:val="05685DDB"/>
    <w:rsid w:val="09252707"/>
    <w:rsid w:val="0CDA0949"/>
    <w:rsid w:val="0E1B7CF9"/>
    <w:rsid w:val="186D34D2"/>
    <w:rsid w:val="1ADF40C0"/>
    <w:rsid w:val="21F729DA"/>
    <w:rsid w:val="413B06C8"/>
    <w:rsid w:val="48930BFE"/>
    <w:rsid w:val="4BF602F3"/>
    <w:rsid w:val="4F99173A"/>
    <w:rsid w:val="5423510F"/>
    <w:rsid w:val="56CC5410"/>
    <w:rsid w:val="61AB26B4"/>
    <w:rsid w:val="69E270EA"/>
    <w:rsid w:val="6C9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字符"/>
    <w:basedOn w:val="3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451</Words>
  <Characters>2576</Characters>
  <Lines>21</Lines>
  <Paragraphs>6</Paragraphs>
  <TotalTime>1</TotalTime>
  <ScaleCrop>false</ScaleCrop>
  <LinksUpToDate>false</LinksUpToDate>
  <CharactersWithSpaces>3021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张熠</cp:lastModifiedBy>
  <cp:lastPrinted>2018-10-26T09:07:00Z</cp:lastPrinted>
  <dcterms:modified xsi:type="dcterms:W3CDTF">2019-03-13T07:04:45Z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